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4C" w:rsidRDefault="00CF704C" w:rsidP="00CF7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04C" w:rsidRDefault="00CF704C" w:rsidP="00703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655965"/>
            <wp:effectExtent l="19050" t="0" r="0" b="0"/>
            <wp:docPr id="1" name="Рисунок 1" descr="C:\Users\User\Downloads\положение о текущем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о текуще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4C" w:rsidRPr="00462730" w:rsidRDefault="00CF704C" w:rsidP="00703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21" w:rsidRPr="00462730" w:rsidRDefault="00703D21" w:rsidP="00E31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D21" w:rsidRDefault="00703D21" w:rsidP="00B54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3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3133E" w:rsidRDefault="006A2566" w:rsidP="00B54F0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E3133E">
        <w:rPr>
          <w:rFonts w:ascii="Times New Roman" w:hAnsi="Times New Roman" w:cs="Times New Roman"/>
          <w:sz w:val="24"/>
          <w:szCs w:val="24"/>
        </w:rPr>
        <w:t>Положение о текущем контроле и промежуточной аттестации обучающихся по дополнительным</w:t>
      </w:r>
      <w:r w:rsidR="00E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433">
        <w:rPr>
          <w:rFonts w:ascii="Times New Roman" w:hAnsi="Times New Roman" w:cs="Times New Roman"/>
          <w:sz w:val="24"/>
          <w:szCs w:val="24"/>
        </w:rPr>
        <w:t>предпрофессиональны</w:t>
      </w:r>
      <w:r w:rsidR="00C62F2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62F2E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</w:t>
      </w:r>
      <w:r w:rsidR="001253FB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29.12.2012г. №273-ФЗ «Об образовании в Российской Федерации», Федеральными государственными требованиями к минимуму содержания, структуре и условия реализации дополнительных профессиональ</w:t>
      </w:r>
      <w:r w:rsidR="00C62F2E">
        <w:rPr>
          <w:rFonts w:ascii="Times New Roman" w:hAnsi="Times New Roman" w:cs="Times New Roman"/>
          <w:sz w:val="24"/>
          <w:szCs w:val="24"/>
        </w:rPr>
        <w:t>ных программ в области искусств</w:t>
      </w:r>
      <w:r w:rsidR="001253FB">
        <w:rPr>
          <w:rFonts w:ascii="Times New Roman" w:hAnsi="Times New Roman" w:cs="Times New Roman"/>
          <w:sz w:val="24"/>
          <w:szCs w:val="24"/>
        </w:rPr>
        <w:t>, Уставом МБУ ДО РДШИ «Фантазия».</w:t>
      </w:r>
      <w:r w:rsidR="00703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3D21" w:rsidRDefault="006A2566" w:rsidP="00B54F0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074CA">
        <w:rPr>
          <w:rFonts w:ascii="Times New Roman" w:hAnsi="Times New Roman" w:cs="Times New Roman"/>
          <w:sz w:val="24"/>
          <w:szCs w:val="24"/>
        </w:rPr>
        <w:t>Настоящее П</w:t>
      </w:r>
      <w:r w:rsidR="00703D21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4074CA">
        <w:rPr>
          <w:rFonts w:ascii="Times New Roman" w:hAnsi="Times New Roman" w:cs="Times New Roman"/>
          <w:sz w:val="24"/>
          <w:szCs w:val="24"/>
        </w:rPr>
        <w:t>регламентирует порядок организации</w:t>
      </w:r>
      <w:r w:rsidR="008D39D9">
        <w:rPr>
          <w:rFonts w:ascii="Times New Roman" w:hAnsi="Times New Roman" w:cs="Times New Roman"/>
          <w:sz w:val="24"/>
          <w:szCs w:val="24"/>
        </w:rPr>
        <w:t xml:space="preserve"> и осуществления текущего контроля успеваемости, промежуточной аттестации обучающихся по дополнительным </w:t>
      </w:r>
      <w:proofErr w:type="spellStart"/>
      <w:r w:rsidR="008D39D9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8D39D9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 МБУ ДО РДШИ «Фантазия» (далее – Школа).</w:t>
      </w:r>
    </w:p>
    <w:p w:rsidR="008D39D9" w:rsidRDefault="006A2566" w:rsidP="00B54F0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8D39D9">
        <w:rPr>
          <w:rFonts w:ascii="Times New Roman" w:hAnsi="Times New Roman" w:cs="Times New Roman"/>
          <w:sz w:val="24"/>
          <w:szCs w:val="24"/>
        </w:rPr>
        <w:t>Школа самостоятельна в выборе системы оценок, форм, периодичности и порядка проведения текущего контроля успеваемости и промежуточной аттестации обучающихся.</w:t>
      </w:r>
    </w:p>
    <w:p w:rsidR="00703D21" w:rsidRDefault="00703D21" w:rsidP="008D39D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03D21" w:rsidRPr="002517DE" w:rsidRDefault="002517DE" w:rsidP="004918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DE">
        <w:rPr>
          <w:rFonts w:ascii="Times New Roman" w:hAnsi="Times New Roman" w:cs="Times New Roman"/>
          <w:b/>
          <w:sz w:val="24"/>
          <w:szCs w:val="24"/>
        </w:rPr>
        <w:t>Ф</w:t>
      </w:r>
      <w:r w:rsidR="00C750F9" w:rsidRPr="002517DE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 w:rsidRPr="002517DE">
        <w:rPr>
          <w:rFonts w:ascii="Times New Roman" w:hAnsi="Times New Roman" w:cs="Times New Roman"/>
          <w:b/>
          <w:sz w:val="24"/>
          <w:szCs w:val="24"/>
        </w:rPr>
        <w:t xml:space="preserve">и принципы </w:t>
      </w:r>
      <w:r w:rsidR="00C750F9" w:rsidRPr="002517DE">
        <w:rPr>
          <w:rFonts w:ascii="Times New Roman" w:hAnsi="Times New Roman" w:cs="Times New Roman"/>
          <w:b/>
          <w:sz w:val="24"/>
          <w:szCs w:val="24"/>
        </w:rPr>
        <w:t>кон</w:t>
      </w:r>
      <w:r>
        <w:rPr>
          <w:rFonts w:ascii="Times New Roman" w:hAnsi="Times New Roman" w:cs="Times New Roman"/>
          <w:b/>
          <w:sz w:val="24"/>
          <w:szCs w:val="24"/>
        </w:rPr>
        <w:t xml:space="preserve">троля успеваемости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D2214" w:rsidRDefault="00C750F9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DE">
        <w:rPr>
          <w:rFonts w:ascii="Times New Roman" w:hAnsi="Times New Roman" w:cs="Times New Roman"/>
          <w:sz w:val="24"/>
          <w:szCs w:val="24"/>
        </w:rPr>
        <w:t>Школа осуществляет контроль</w:t>
      </w:r>
      <w:r w:rsidR="002D629D" w:rsidRPr="002517DE">
        <w:rPr>
          <w:rFonts w:ascii="Times New Roman" w:hAnsi="Times New Roman" w:cs="Times New Roman"/>
          <w:sz w:val="24"/>
          <w:szCs w:val="24"/>
        </w:rPr>
        <w:t xml:space="preserve"> успеваемости обучающихся в следующих видах и формах:</w:t>
      </w:r>
    </w:p>
    <w:p w:rsidR="002D629D" w:rsidRPr="00B54F0B" w:rsidRDefault="002D629D" w:rsidP="00647F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0B">
        <w:rPr>
          <w:rFonts w:ascii="Times New Roman" w:hAnsi="Times New Roman" w:cs="Times New Roman"/>
          <w:sz w:val="24"/>
          <w:szCs w:val="24"/>
        </w:rPr>
        <w:t xml:space="preserve">текущий контроль. Формы текущего контроля успеваемости </w:t>
      </w:r>
      <w:proofErr w:type="gramStart"/>
      <w:r w:rsidRPr="00B54F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4F0B">
        <w:rPr>
          <w:rFonts w:ascii="Times New Roman" w:hAnsi="Times New Roman" w:cs="Times New Roman"/>
          <w:sz w:val="24"/>
          <w:szCs w:val="24"/>
        </w:rPr>
        <w:t>: контрольные уроки, прослушивания, творческие просмотры, устные опросы, письменные работы, тестирования и т.д.;</w:t>
      </w:r>
    </w:p>
    <w:p w:rsidR="002D629D" w:rsidRPr="00B54F0B" w:rsidRDefault="00365974" w:rsidP="00647F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0B">
        <w:rPr>
          <w:rFonts w:ascii="Times New Roman" w:hAnsi="Times New Roman" w:cs="Times New Roman"/>
          <w:sz w:val="24"/>
          <w:szCs w:val="24"/>
        </w:rPr>
        <w:t xml:space="preserve">промежуточная аттестация. Основными формами промежуточной аттестации </w:t>
      </w:r>
      <w:proofErr w:type="gramStart"/>
      <w:r w:rsidRPr="00B54F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4F0B">
        <w:rPr>
          <w:rFonts w:ascii="Times New Roman" w:hAnsi="Times New Roman" w:cs="Times New Roman"/>
          <w:sz w:val="24"/>
          <w:szCs w:val="24"/>
        </w:rPr>
        <w:t xml:space="preserve"> являются: экзамен, зачет (дифференцированный, </w:t>
      </w:r>
      <w:proofErr w:type="spellStart"/>
      <w:r w:rsidRPr="00B54F0B">
        <w:rPr>
          <w:rFonts w:ascii="Times New Roman" w:hAnsi="Times New Roman" w:cs="Times New Roman"/>
          <w:sz w:val="24"/>
          <w:szCs w:val="24"/>
        </w:rPr>
        <w:t>недифферинцированный</w:t>
      </w:r>
      <w:proofErr w:type="spellEnd"/>
      <w:r w:rsidRPr="00B54F0B">
        <w:rPr>
          <w:rFonts w:ascii="Times New Roman" w:hAnsi="Times New Roman" w:cs="Times New Roman"/>
          <w:sz w:val="24"/>
          <w:szCs w:val="24"/>
        </w:rPr>
        <w:t>), контрольный урок, контрольное прослушивание, концер</w:t>
      </w:r>
      <w:r w:rsidR="002517DE" w:rsidRPr="00B54F0B">
        <w:rPr>
          <w:rFonts w:ascii="Times New Roman" w:hAnsi="Times New Roman" w:cs="Times New Roman"/>
          <w:sz w:val="24"/>
          <w:szCs w:val="24"/>
        </w:rPr>
        <w:t>т.</w:t>
      </w:r>
    </w:p>
    <w:p w:rsidR="002517DE" w:rsidRDefault="002517DE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осуществления контроля</w:t>
      </w:r>
      <w:r w:rsidR="000D0B45">
        <w:rPr>
          <w:rFonts w:ascii="Times New Roman" w:hAnsi="Times New Roman" w:cs="Times New Roman"/>
          <w:sz w:val="24"/>
          <w:szCs w:val="24"/>
        </w:rPr>
        <w:t xml:space="preserve"> успеваемости </w:t>
      </w:r>
      <w:proofErr w:type="gramStart"/>
      <w:r w:rsidR="000D0B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D0B45">
        <w:rPr>
          <w:rFonts w:ascii="Times New Roman" w:hAnsi="Times New Roman" w:cs="Times New Roman"/>
          <w:sz w:val="24"/>
          <w:szCs w:val="24"/>
        </w:rPr>
        <w:t xml:space="preserve"> в Школе являются:</w:t>
      </w:r>
    </w:p>
    <w:p w:rsidR="000D0B45" w:rsidRPr="00B54F0B" w:rsidRDefault="000D0B45" w:rsidP="00647F75">
      <w:pPr>
        <w:pStyle w:val="a3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54F0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B54F0B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B5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B">
        <w:rPr>
          <w:rFonts w:ascii="Times New Roman" w:hAnsi="Times New Roman" w:cs="Times New Roman"/>
          <w:sz w:val="24"/>
          <w:szCs w:val="24"/>
        </w:rPr>
        <w:t>особеностией</w:t>
      </w:r>
      <w:proofErr w:type="spellEnd"/>
      <w:r w:rsidRPr="00B54F0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D0B45" w:rsidRPr="00B54F0B" w:rsidRDefault="000D0B45" w:rsidP="00647F75">
      <w:pPr>
        <w:pStyle w:val="a3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54F0B">
        <w:rPr>
          <w:rFonts w:ascii="Times New Roman" w:hAnsi="Times New Roman" w:cs="Times New Roman"/>
          <w:sz w:val="24"/>
          <w:szCs w:val="24"/>
        </w:rPr>
        <w:t xml:space="preserve">Учет психофизических особенностей </w:t>
      </w:r>
      <w:proofErr w:type="gramStart"/>
      <w:r w:rsidRPr="00B54F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4F0B">
        <w:rPr>
          <w:rFonts w:ascii="Times New Roman" w:hAnsi="Times New Roman" w:cs="Times New Roman"/>
          <w:sz w:val="24"/>
          <w:szCs w:val="24"/>
        </w:rPr>
        <w:t>;</w:t>
      </w:r>
    </w:p>
    <w:p w:rsidR="000D0B45" w:rsidRPr="00B54F0B" w:rsidRDefault="000D0B45" w:rsidP="00647F75">
      <w:pPr>
        <w:pStyle w:val="a3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54F0B">
        <w:rPr>
          <w:rFonts w:ascii="Times New Roman" w:hAnsi="Times New Roman" w:cs="Times New Roman"/>
          <w:sz w:val="24"/>
          <w:szCs w:val="24"/>
        </w:rPr>
        <w:t>Систематичность;</w:t>
      </w:r>
    </w:p>
    <w:p w:rsidR="000D0B45" w:rsidRPr="00B54F0B" w:rsidRDefault="000D0B45" w:rsidP="00647F75">
      <w:pPr>
        <w:pStyle w:val="a3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54F0B">
        <w:rPr>
          <w:rFonts w:ascii="Times New Roman" w:hAnsi="Times New Roman" w:cs="Times New Roman"/>
          <w:sz w:val="24"/>
          <w:szCs w:val="24"/>
        </w:rPr>
        <w:t>Коллегиальность (для проведения промежуточной аттестации);</w:t>
      </w:r>
    </w:p>
    <w:p w:rsidR="000D0B45" w:rsidRPr="00B54F0B" w:rsidRDefault="00002C29" w:rsidP="00647F75">
      <w:pPr>
        <w:pStyle w:val="a3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54F0B">
        <w:rPr>
          <w:rFonts w:ascii="Times New Roman" w:hAnsi="Times New Roman" w:cs="Times New Roman"/>
          <w:sz w:val="24"/>
          <w:szCs w:val="24"/>
        </w:rPr>
        <w:t>Гласность, открытость, обеспечивающее объективное отношение к участникам образовательных отношений.</w:t>
      </w:r>
    </w:p>
    <w:p w:rsidR="00933B98" w:rsidRDefault="00933B98" w:rsidP="00647F75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33B98" w:rsidRDefault="00933B98" w:rsidP="004918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98">
        <w:rPr>
          <w:rFonts w:ascii="Times New Roman" w:hAnsi="Times New Roman" w:cs="Times New Roman"/>
          <w:b/>
          <w:sz w:val="24"/>
          <w:szCs w:val="24"/>
        </w:rPr>
        <w:t>Порядок организации и осуществления текущего контроля успеваемости</w:t>
      </w:r>
    </w:p>
    <w:p w:rsidR="00933B98" w:rsidRDefault="00933B98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 на:</w:t>
      </w:r>
    </w:p>
    <w:p w:rsidR="00933B98" w:rsidRDefault="00933B98" w:rsidP="00647F75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учебной дисциплины;</w:t>
      </w:r>
    </w:p>
    <w:p w:rsidR="00933B98" w:rsidRDefault="00933B98" w:rsidP="00647F75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выявление отношения обучающегося к изучаемому предмету;</w:t>
      </w:r>
    </w:p>
    <w:p w:rsidR="00933B98" w:rsidRDefault="00933B98" w:rsidP="00647F75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организацию регулярных домашних занятий;</w:t>
      </w:r>
    </w:p>
    <w:p w:rsidR="00C449B2" w:rsidRDefault="00C449B2" w:rsidP="00647F75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повышение уровня знаний текущего учебного материала.</w:t>
      </w:r>
    </w:p>
    <w:p w:rsidR="00C449B2" w:rsidRDefault="00C449B2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воспитательные цели и учитывает индивидуальные психофизические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49B2" w:rsidRDefault="00C449B2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преподавателем ведущим предмет. </w:t>
      </w:r>
    </w:p>
    <w:p w:rsidR="00C449B2" w:rsidRDefault="00C449B2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регулярно (каждый 2-3 урок) в рамках расписания занятий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предполагает использование различных систем оценивания.</w:t>
      </w:r>
    </w:p>
    <w:p w:rsidR="00C449B2" w:rsidRDefault="00C449B2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средств текущего контроля успеваемости могут использоваться контрольные работы</w:t>
      </w:r>
      <w:r w:rsidR="004D3D83">
        <w:rPr>
          <w:rFonts w:ascii="Times New Roman" w:hAnsi="Times New Roman" w:cs="Times New Roman"/>
          <w:sz w:val="24"/>
          <w:szCs w:val="24"/>
        </w:rPr>
        <w:t>, устные опросы, письменные работы, тестирование, прослушивания.</w:t>
      </w:r>
    </w:p>
    <w:p w:rsidR="00687F48" w:rsidRPr="008D503A" w:rsidRDefault="00E113B4" w:rsidP="008D503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 выводятся четверные, полугодовые и годовые оценки.</w:t>
      </w:r>
    </w:p>
    <w:p w:rsidR="00E113B4" w:rsidRPr="00687F48" w:rsidRDefault="00687F48" w:rsidP="004918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48">
        <w:rPr>
          <w:rFonts w:ascii="Times New Roman" w:hAnsi="Times New Roman" w:cs="Times New Roman"/>
          <w:b/>
          <w:sz w:val="24"/>
          <w:szCs w:val="24"/>
        </w:rPr>
        <w:lastRenderedPageBreak/>
        <w:t>Порядок организации и проведения промежуточной аттестации</w:t>
      </w:r>
    </w:p>
    <w:p w:rsidR="0052361F" w:rsidRDefault="005A1D13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является основной формой контроля учебной работы обучающихся по дополнительным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искусств.</w:t>
      </w:r>
    </w:p>
    <w:p w:rsidR="00B64CDC" w:rsidRDefault="00B64CDC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промежуточной аттестации являются</w:t>
      </w:r>
      <w:r w:rsidR="00FE358D">
        <w:rPr>
          <w:rFonts w:ascii="Times New Roman" w:hAnsi="Times New Roman" w:cs="Times New Roman"/>
          <w:sz w:val="24"/>
          <w:szCs w:val="24"/>
        </w:rPr>
        <w:t>: экзамен, зачет, контрольный урок.</w:t>
      </w:r>
    </w:p>
    <w:p w:rsidR="00FE358D" w:rsidRDefault="00FE358D" w:rsidP="00647F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</w:t>
      </w:r>
      <w:r w:rsidR="00C300F8">
        <w:rPr>
          <w:rFonts w:ascii="Times New Roman" w:hAnsi="Times New Roman" w:cs="Times New Roman"/>
          <w:sz w:val="24"/>
          <w:szCs w:val="24"/>
        </w:rPr>
        <w:t xml:space="preserve">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950BFD" w:rsidRDefault="00950BFD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предусматривает проведение для обучающихся консультаций с целью их подготовки к контрольным урокам, зачетам, экзаменам. </w:t>
      </w:r>
      <w:r w:rsidR="00716726">
        <w:rPr>
          <w:rFonts w:ascii="Times New Roman" w:hAnsi="Times New Roman" w:cs="Times New Roman"/>
          <w:sz w:val="24"/>
          <w:szCs w:val="24"/>
        </w:rPr>
        <w:t>Консультации могут проводиться рассредоточено или в счет резерва учебного времени ДШИ в объеме, установленном ФГТ.</w:t>
      </w:r>
    </w:p>
    <w:p w:rsidR="006237F0" w:rsidRDefault="006E2A0E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проводится </w:t>
      </w:r>
      <w:r w:rsidR="00F529C1">
        <w:rPr>
          <w:rFonts w:ascii="Times New Roman" w:hAnsi="Times New Roman" w:cs="Times New Roman"/>
          <w:sz w:val="24"/>
          <w:szCs w:val="24"/>
        </w:rPr>
        <w:t>в конце учебного года (2-ая половина апреля - май), проводится с применением дифференцированных систем оценок, предполагает обязательное методическое обсуждение.</w:t>
      </w:r>
      <w:r w:rsidR="003F1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A0E" w:rsidRDefault="003F1C66" w:rsidP="00647F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432DD9" w:rsidRDefault="006237F0" w:rsidP="00647F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расписания экзаменов следует учитывать, что для обучающегося в один день планируется только один экзамен. Интервал между экзаменами должен быть не менее 2-3</w:t>
      </w:r>
      <w:r w:rsidR="00956E98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4874AE" w:rsidRDefault="004874AE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Зачеты проводятся в течение учебного года, предполагают публичное выступление и присутствие комиссии. Зачеты могут быть дифференцированными и недифференцированными (в зависимости от применяемой системы оценок) с обязательным методическим обсуждением.</w:t>
      </w:r>
    </w:p>
    <w:p w:rsidR="004B56AC" w:rsidRDefault="004B56AC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Контрольный урок направлен на выявление знаний,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определенному предмету: </w:t>
      </w:r>
    </w:p>
    <w:p w:rsidR="004B56AC" w:rsidRDefault="004B56AC" w:rsidP="00647F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навыков самостоятельной работы;</w:t>
      </w:r>
    </w:p>
    <w:p w:rsidR="004B56AC" w:rsidRDefault="004B56AC" w:rsidP="00647F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овладения знаниями, умениями, навыками;</w:t>
      </w:r>
    </w:p>
    <w:p w:rsidR="004B56AC" w:rsidRDefault="004B56AC" w:rsidP="00647F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степени готовности учащихся выпускных классов к итоговой аттестации.</w:t>
      </w:r>
    </w:p>
    <w:p w:rsidR="003F1C66" w:rsidRDefault="003F1C66" w:rsidP="00647F7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урок рекомендуется проводить не реже одного раза в полугодие.   Урок проводит преподаватель, ведущий данный предмет (с обязательным применением дифференцированных систем оценок).</w:t>
      </w:r>
    </w:p>
    <w:p w:rsidR="003F1C66" w:rsidRDefault="00F5318D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аттестации обучающихся преподавателями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знания, умения и навыки.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Фонды оценочных средств рассматриваются методическим советом, принимаются педагогическим советом и утверждаются руководителем Школы.</w:t>
      </w:r>
    </w:p>
    <w:p w:rsidR="006413FC" w:rsidRDefault="006413FC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дисциплинам образовательной программы или не прохождение промежуточной аттестации при </w:t>
      </w:r>
      <w:r w:rsidR="00F83321">
        <w:rPr>
          <w:rFonts w:ascii="Times New Roman" w:hAnsi="Times New Roman" w:cs="Times New Roman"/>
          <w:sz w:val="24"/>
          <w:szCs w:val="24"/>
        </w:rPr>
        <w:t>отсутствии уважительных причин признаются академической задолженностью.</w:t>
      </w:r>
    </w:p>
    <w:p w:rsidR="00F83321" w:rsidRDefault="00F83321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</w:t>
      </w:r>
      <w:r w:rsidR="00392DD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женность.</w:t>
      </w:r>
    </w:p>
    <w:p w:rsidR="00706C2F" w:rsidRDefault="00392DDC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предмету, не более двух раз в сроки, определяемые Школой в пределах одного года с момента образования академической задолженности. </w:t>
      </w:r>
      <w:r w:rsidR="00747583">
        <w:rPr>
          <w:rFonts w:ascii="Times New Roman" w:hAnsi="Times New Roman" w:cs="Times New Roman"/>
          <w:sz w:val="24"/>
          <w:szCs w:val="24"/>
        </w:rPr>
        <w:t>В указанный период не включаются время болезни обучающегося, нахождение его в академическом отпуске.</w:t>
      </w:r>
    </w:p>
    <w:p w:rsidR="00F83321" w:rsidRDefault="00706C2F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промежуточной </w:t>
      </w:r>
      <w:r w:rsidR="00392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аттестации во второй раз образовательной организацией создается комиссия.</w:t>
      </w:r>
    </w:p>
    <w:p w:rsidR="00706C2F" w:rsidRDefault="002B351D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397C8E" w:rsidRDefault="00397C8E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AD6DE1" w:rsidRPr="003F1C66" w:rsidRDefault="000768A9" w:rsidP="00647F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ликвидации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установленные сроки академической задолженности, обучающиеся по дополнительным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согласия их родителей (законных представителей), быть оставлены на повторное обучение, либо переведены на обучение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программе, реализуемой в Школе.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о повторном обучении обучающегося в соответствующем классе, либо о переводе обучающегося на обучение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принимается педагогическим советом Школы на основании заявления родителей ((законных представителей) обучающихся и утверждается приказом директора Школы.</w:t>
      </w:r>
      <w:proofErr w:type="gramEnd"/>
    </w:p>
    <w:p w:rsidR="004B56AC" w:rsidRPr="004B56AC" w:rsidRDefault="004B56AC" w:rsidP="0064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6AC" w:rsidRPr="004B56AC" w:rsidSect="00C750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74B"/>
    <w:multiLevelType w:val="hybridMultilevel"/>
    <w:tmpl w:val="3EBCFC5E"/>
    <w:lvl w:ilvl="0" w:tplc="817E22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E6A93"/>
    <w:multiLevelType w:val="hybridMultilevel"/>
    <w:tmpl w:val="D292D514"/>
    <w:lvl w:ilvl="0" w:tplc="817E22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CD3436"/>
    <w:multiLevelType w:val="multilevel"/>
    <w:tmpl w:val="70607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9E4867"/>
    <w:multiLevelType w:val="multilevel"/>
    <w:tmpl w:val="70607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E47706"/>
    <w:multiLevelType w:val="hybridMultilevel"/>
    <w:tmpl w:val="CDF6CAE0"/>
    <w:lvl w:ilvl="0" w:tplc="817E22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E10EFE"/>
    <w:multiLevelType w:val="hybridMultilevel"/>
    <w:tmpl w:val="9B464A82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732922"/>
    <w:multiLevelType w:val="hybridMultilevel"/>
    <w:tmpl w:val="7C309BD6"/>
    <w:lvl w:ilvl="0" w:tplc="817E22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D04099"/>
    <w:multiLevelType w:val="multilevel"/>
    <w:tmpl w:val="ECAC03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58F429D"/>
    <w:multiLevelType w:val="hybridMultilevel"/>
    <w:tmpl w:val="87A2EF86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3D21"/>
    <w:rsid w:val="00002C29"/>
    <w:rsid w:val="000768A9"/>
    <w:rsid w:val="000D0B45"/>
    <w:rsid w:val="000D2214"/>
    <w:rsid w:val="000F5453"/>
    <w:rsid w:val="001253FB"/>
    <w:rsid w:val="002517DE"/>
    <w:rsid w:val="002B351D"/>
    <w:rsid w:val="002D629D"/>
    <w:rsid w:val="00365974"/>
    <w:rsid w:val="00392DDC"/>
    <w:rsid w:val="00397C8E"/>
    <w:rsid w:val="003F1C66"/>
    <w:rsid w:val="004074CA"/>
    <w:rsid w:val="00432DD9"/>
    <w:rsid w:val="004874AE"/>
    <w:rsid w:val="004918D3"/>
    <w:rsid w:val="004B56AC"/>
    <w:rsid w:val="004D2691"/>
    <w:rsid w:val="004D3D83"/>
    <w:rsid w:val="0052361F"/>
    <w:rsid w:val="005A1D13"/>
    <w:rsid w:val="006237F0"/>
    <w:rsid w:val="006413FC"/>
    <w:rsid w:val="00647F75"/>
    <w:rsid w:val="00687F48"/>
    <w:rsid w:val="006A2566"/>
    <w:rsid w:val="006E2A0E"/>
    <w:rsid w:val="00703D21"/>
    <w:rsid w:val="00706C2F"/>
    <w:rsid w:val="00716726"/>
    <w:rsid w:val="00747583"/>
    <w:rsid w:val="008D39D9"/>
    <w:rsid w:val="008D503A"/>
    <w:rsid w:val="00933B98"/>
    <w:rsid w:val="00950BFD"/>
    <w:rsid w:val="00956E98"/>
    <w:rsid w:val="00A97967"/>
    <w:rsid w:val="00AD6DE1"/>
    <w:rsid w:val="00B54F0B"/>
    <w:rsid w:val="00B64CDC"/>
    <w:rsid w:val="00C300F8"/>
    <w:rsid w:val="00C449B2"/>
    <w:rsid w:val="00C62F2E"/>
    <w:rsid w:val="00C750F9"/>
    <w:rsid w:val="00CB54A9"/>
    <w:rsid w:val="00CF704C"/>
    <w:rsid w:val="00E113B4"/>
    <w:rsid w:val="00E3133E"/>
    <w:rsid w:val="00E4435A"/>
    <w:rsid w:val="00EA62C6"/>
    <w:rsid w:val="00EB7433"/>
    <w:rsid w:val="00F529C1"/>
    <w:rsid w:val="00F5318D"/>
    <w:rsid w:val="00F83321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2022-04-25T12:50:00Z</dcterms:created>
  <dcterms:modified xsi:type="dcterms:W3CDTF">2022-06-08T11:01:00Z</dcterms:modified>
</cp:coreProperties>
</file>